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6B3EB9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6B3EB9">
        <w:rPr>
          <w:sz w:val="28"/>
          <w:szCs w:val="28"/>
        </w:rPr>
        <w:t>FORMULARZ OFERTY</w:t>
      </w:r>
    </w:p>
    <w:p w14:paraId="3CA3786C" w14:textId="474A9804" w:rsidR="002C08BE" w:rsidRPr="006B3EB9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6B3EB9">
        <w:rPr>
          <w:rFonts w:ascii="Arial" w:hAnsi="Arial" w:cs="Arial"/>
          <w:sz w:val="22"/>
          <w:szCs w:val="22"/>
        </w:rPr>
        <w:t xml:space="preserve">Nr sprawy: </w:t>
      </w:r>
      <w:r w:rsidR="006B3EB9" w:rsidRPr="006B3EB9">
        <w:rPr>
          <w:rFonts w:ascii="Arial" w:hAnsi="Arial" w:cs="Arial"/>
          <w:b/>
          <w:sz w:val="22"/>
          <w:szCs w:val="22"/>
        </w:rPr>
        <w:t>Z-117/D/RZ/2026</w:t>
      </w:r>
    </w:p>
    <w:p w14:paraId="18C07D9E" w14:textId="2DF2C61C" w:rsidR="002C08BE" w:rsidRPr="006B3EB9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>Dot. zamówienia pn.</w:t>
      </w:r>
      <w:r w:rsidRPr="006B3EB9">
        <w:rPr>
          <w:rFonts w:ascii="Arial" w:hAnsi="Arial" w:cs="Arial"/>
          <w:b/>
          <w:sz w:val="22"/>
          <w:szCs w:val="22"/>
        </w:rPr>
        <w:t xml:space="preserve"> </w:t>
      </w:r>
      <w:r w:rsidRPr="006B3EB9">
        <w:rPr>
          <w:rFonts w:ascii="Arial" w:hAnsi="Arial" w:cs="Arial"/>
          <w:b/>
          <w:noProof/>
          <w:sz w:val="22"/>
          <w:szCs w:val="22"/>
        </w:rPr>
        <w:t>„</w:t>
      </w:r>
      <w:r w:rsidR="006B3EB9" w:rsidRPr="006B3EB9">
        <w:rPr>
          <w:rFonts w:ascii="Arial" w:hAnsi="Arial" w:cs="Arial"/>
          <w:b/>
          <w:i/>
          <w:sz w:val="22"/>
          <w:szCs w:val="22"/>
        </w:rPr>
        <w:t>Dostawa armatury dla przepompowni ścieków PK-1 Jagiellońska, PK-5 Żabia oraz PF-1 Bora Komorowskiego w Bydgoszczy</w:t>
      </w:r>
      <w:r w:rsidRPr="006B3EB9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6B3EB9" w:rsidRDefault="00923036">
      <w:pPr>
        <w:pStyle w:val="Nagwek2"/>
        <w:numPr>
          <w:ilvl w:val="0"/>
          <w:numId w:val="3"/>
        </w:numPr>
        <w:ind w:left="284"/>
      </w:pPr>
      <w:r w:rsidRPr="006B3EB9">
        <w:t>ZAMAWIAJĄCY</w:t>
      </w:r>
    </w:p>
    <w:p w14:paraId="302F5896" w14:textId="77777777" w:rsidR="00923036" w:rsidRPr="006B3EB9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6B3EB9">
        <w:rPr>
          <w:rFonts w:ascii="Arial" w:hAnsi="Arial" w:cs="Arial"/>
          <w:sz w:val="22"/>
          <w:szCs w:val="22"/>
        </w:rPr>
        <w:t xml:space="preserve">- </w:t>
      </w:r>
      <w:r w:rsidR="006736C6" w:rsidRPr="006B3EB9">
        <w:rPr>
          <w:rFonts w:ascii="Arial" w:hAnsi="Arial" w:cs="Arial"/>
          <w:sz w:val="22"/>
          <w:szCs w:val="22"/>
        </w:rPr>
        <w:t>s</w:t>
      </w:r>
      <w:r w:rsidRPr="006B3EB9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6B3EB9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6B3EB9" w:rsidRDefault="00923036">
      <w:pPr>
        <w:pStyle w:val="Nagwek2"/>
        <w:numPr>
          <w:ilvl w:val="0"/>
          <w:numId w:val="3"/>
        </w:numPr>
        <w:ind w:left="284"/>
      </w:pPr>
      <w:r w:rsidRPr="006B3EB9">
        <w:t>WYKONAWCA</w:t>
      </w:r>
      <w:r w:rsidR="001A40BA" w:rsidRPr="006B3EB9">
        <w:t xml:space="preserve"> </w:t>
      </w:r>
    </w:p>
    <w:p w14:paraId="7964440A" w14:textId="77777777" w:rsidR="000E317A" w:rsidRPr="006B3EB9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6B3EB9">
        <w:rPr>
          <w:rFonts w:ascii="Arial" w:hAnsi="Arial"/>
          <w:sz w:val="22"/>
          <w:szCs w:val="22"/>
        </w:rPr>
        <w:t>Niniejsza oferta zostaje złożona przez</w:t>
      </w:r>
      <w:r w:rsidR="001A40BA" w:rsidRPr="006B3EB9">
        <w:rPr>
          <w:rFonts w:ascii="Arial" w:hAnsi="Arial"/>
          <w:sz w:val="22"/>
          <w:szCs w:val="22"/>
        </w:rPr>
        <w:t>:</w:t>
      </w:r>
      <w:r w:rsidRPr="006B3EB9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6B3EB9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6B3EB9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6B3EB9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6B3EB9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6B3EB9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6B3EB9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6B3EB9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6B3EB9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6B3EB9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6B3EB9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6B3EB9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6B3EB9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6B3EB9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6B3EB9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6B3EB9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6B3EB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6B3EB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6B3EB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6B3EB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6B3EB9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6B3EB9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6B3EB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6B3EB9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6B3EB9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6B3EB9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6B3EB9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6B3EB9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6B3EB9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6B3EB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6B3EB9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6B3EB9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6B3EB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6B3EB9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6B3EB9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6B3EB9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6B3EB9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6B3EB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6B3EB9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6B3EB9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6B3EB9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6B3EB9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6B3EB9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6B3EB9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6B3EB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6B3EB9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6B3EB9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6B3EB9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6B3EB9">
        <w:t>Oświadczam, że:</w:t>
      </w:r>
    </w:p>
    <w:p w14:paraId="4264CDA3" w14:textId="77777777" w:rsidR="00745200" w:rsidRPr="006B3EB9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6B3EB9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6B3EB9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 xml:space="preserve">cena mojej oferty za realizację </w:t>
      </w:r>
      <w:r w:rsidRPr="006B3EB9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6B3EB9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6B3EB9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6B3EB9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6B3EB9">
        <w:rPr>
          <w:rFonts w:ascii="Arial" w:hAnsi="Arial"/>
          <w:sz w:val="22"/>
          <w:szCs w:val="22"/>
        </w:rPr>
        <w:t>podatek VAT: ………..% w kwocie ............. zł,</w:t>
      </w:r>
      <w:r w:rsidRPr="006B3EB9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6B3EB9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6B3EB9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76CBB889" w:rsidR="00745200" w:rsidRPr="006B3EB9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6B3EB9">
        <w:rPr>
          <w:rFonts w:ascii="Arial" w:hAnsi="Arial"/>
          <w:sz w:val="22"/>
          <w:szCs w:val="22"/>
        </w:rPr>
        <w:t xml:space="preserve">niniejsza oferta jest ważna przez </w:t>
      </w:r>
      <w:r w:rsidR="006B3EB9" w:rsidRPr="006B3EB9">
        <w:rPr>
          <w:rFonts w:ascii="Arial" w:hAnsi="Arial"/>
          <w:b/>
          <w:sz w:val="22"/>
          <w:szCs w:val="22"/>
        </w:rPr>
        <w:t>60</w:t>
      </w:r>
      <w:r w:rsidRPr="006B3EB9">
        <w:rPr>
          <w:rFonts w:ascii="Arial" w:hAnsi="Arial"/>
          <w:sz w:val="22"/>
          <w:szCs w:val="22"/>
        </w:rPr>
        <w:t xml:space="preserve"> dni, </w:t>
      </w:r>
    </w:p>
    <w:p w14:paraId="625EBB58" w14:textId="24CFBF28" w:rsidR="00745200" w:rsidRPr="006B3EB9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6B3EB9">
        <w:rPr>
          <w:rFonts w:ascii="Arial" w:hAnsi="Arial"/>
          <w:sz w:val="22"/>
          <w:szCs w:val="22"/>
        </w:rPr>
        <w:t>akceptuję bez zastrzeżeń warunki umowy przedstawione w pkt 1</w:t>
      </w:r>
      <w:r w:rsidR="006B3EB9" w:rsidRPr="006B3EB9">
        <w:rPr>
          <w:rFonts w:ascii="Arial" w:hAnsi="Arial"/>
          <w:sz w:val="22"/>
          <w:szCs w:val="22"/>
        </w:rPr>
        <w:t>0</w:t>
      </w:r>
      <w:r w:rsidRPr="006B3EB9">
        <w:rPr>
          <w:rFonts w:ascii="Arial" w:hAnsi="Arial"/>
          <w:sz w:val="22"/>
          <w:szCs w:val="22"/>
        </w:rPr>
        <w:t xml:space="preserve"> SIWZ i w przypadku wyboru mojej oferty zobowiązuję się zawrzeć umowę w miejscu i terminie wskazanym przez Zamawiającego,</w:t>
      </w:r>
    </w:p>
    <w:p w14:paraId="67460638" w14:textId="5CD9C23F" w:rsidR="00745200" w:rsidRPr="006B3EB9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6B3EB9">
        <w:rPr>
          <w:rFonts w:ascii="Arial" w:hAnsi="Arial" w:cs="Arial"/>
          <w:b/>
          <w:sz w:val="22"/>
          <w:szCs w:val="22"/>
        </w:rPr>
        <w:t xml:space="preserve"> </w:t>
      </w:r>
      <w:r w:rsidR="006B3EB9" w:rsidRPr="006B3EB9">
        <w:rPr>
          <w:rFonts w:ascii="Arial" w:hAnsi="Arial" w:cs="Arial"/>
          <w:sz w:val="22"/>
          <w:szCs w:val="22"/>
        </w:rPr>
        <w:t>60</w:t>
      </w:r>
      <w:r w:rsidRPr="006B3EB9">
        <w:rPr>
          <w:rFonts w:ascii="Arial" w:hAnsi="Arial" w:cs="Arial"/>
          <w:sz w:val="22"/>
          <w:szCs w:val="22"/>
        </w:rPr>
        <w:t xml:space="preserve"> </w:t>
      </w:r>
      <w:r w:rsidR="006B3EB9" w:rsidRPr="006B3EB9">
        <w:rPr>
          <w:rFonts w:ascii="Arial" w:hAnsi="Arial" w:cs="Arial"/>
          <w:sz w:val="22"/>
          <w:szCs w:val="22"/>
        </w:rPr>
        <w:t>dni</w:t>
      </w:r>
      <w:r w:rsidRPr="006B3EB9">
        <w:rPr>
          <w:rFonts w:ascii="Arial" w:hAnsi="Arial" w:cs="Arial"/>
          <w:sz w:val="22"/>
          <w:szCs w:val="22"/>
        </w:rPr>
        <w:t xml:space="preserve"> od dnia zawarcia umowy,</w:t>
      </w:r>
    </w:p>
    <w:p w14:paraId="046977BA" w14:textId="4C043A26" w:rsidR="00745200" w:rsidRPr="006B3EB9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6B3EB9">
        <w:rPr>
          <w:rFonts w:ascii="Arial" w:hAnsi="Arial" w:cs="Arial"/>
          <w:sz w:val="22"/>
          <w:szCs w:val="22"/>
        </w:rPr>
        <w:t>w</w:t>
      </w:r>
      <w:r w:rsidRPr="006B3EB9">
        <w:rPr>
          <w:rFonts w:ascii="Arial" w:hAnsi="Arial"/>
          <w:sz w:val="22"/>
        </w:rPr>
        <w:t>yrażam zgodę na warunki płatności wynikające z załączonej do SIWZ umowy</w:t>
      </w:r>
      <w:r w:rsidR="006B3EB9" w:rsidRPr="006B3EB9">
        <w:rPr>
          <w:rFonts w:ascii="Arial" w:hAnsi="Arial"/>
          <w:sz w:val="22"/>
        </w:rPr>
        <w:t>,</w:t>
      </w:r>
    </w:p>
    <w:p w14:paraId="4C96F8B7" w14:textId="1C458B01" w:rsidR="00745200" w:rsidRPr="006B3EB9" w:rsidRDefault="00745200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bookmarkStart w:id="1" w:name="_Hlk103332213"/>
      <w:r w:rsidRPr="006B3EB9">
        <w:rPr>
          <w:rFonts w:ascii="Arial" w:hAnsi="Arial" w:cs="Arial"/>
          <w:sz w:val="22"/>
          <w:szCs w:val="22"/>
        </w:rPr>
        <w:t>nie zachodzą w stosunku do mnie przesłanki wykluczenia określone w art. 7 ust. 1 ustawy z dnia 13 kwietnia 2022 r. o szczególnych rozwiązaniach w zakresie przeciwdziałania wspieraniu agresji na Ukrainę oraz służących ochronie bezpieczeństwa narodowego</w:t>
      </w:r>
      <w:r w:rsidR="006B3EB9">
        <w:rPr>
          <w:rFonts w:ascii="Arial" w:hAnsi="Arial" w:cs="Arial"/>
          <w:sz w:val="22"/>
          <w:szCs w:val="22"/>
        </w:rPr>
        <w:t>.</w:t>
      </w:r>
      <w:bookmarkStart w:id="2" w:name="_Hlk167356300"/>
    </w:p>
    <w:bookmarkEnd w:id="1"/>
    <w:bookmarkEnd w:id="2"/>
    <w:p w14:paraId="3B3FF6B3" w14:textId="1954DE9A" w:rsidR="007778AD" w:rsidRPr="006B3EB9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6B3EB9">
        <w:t xml:space="preserve">Integralną część niniejszej oferty stanowi: </w:t>
      </w:r>
      <w:r w:rsidRPr="006B3EB9">
        <w:rPr>
          <w:b w:val="0"/>
          <w:bCs/>
        </w:rPr>
        <w:t>Wykaz cen</w:t>
      </w:r>
      <w:r w:rsidR="006B3EB9" w:rsidRPr="006B3EB9">
        <w:rPr>
          <w:b w:val="0"/>
          <w:bCs/>
        </w:rPr>
        <w:t>.</w:t>
      </w:r>
    </w:p>
    <w:p w14:paraId="7AC8D935" w14:textId="5663AF37" w:rsidR="007778AD" w:rsidRPr="006B3EB9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6B3EB9">
        <w:rPr>
          <w:b w:val="0"/>
          <w:bCs/>
        </w:rPr>
        <w:t>Oświadczam, że:</w:t>
      </w:r>
    </w:p>
    <w:p w14:paraId="557EEC64" w14:textId="79D305FD" w:rsidR="00754A08" w:rsidRPr="006B3EB9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6B3EB9">
        <w:rPr>
          <w:rStyle w:val="Odwoanieprzypisukocowego"/>
          <w:rFonts w:ascii="Arial" w:hAnsi="Arial" w:cs="Arial"/>
        </w:rPr>
        <w:endnoteReference w:id="2"/>
      </w:r>
      <w:r w:rsidRPr="006B3EB9">
        <w:rPr>
          <w:vertAlign w:val="superscript"/>
        </w:rPr>
        <w:t>/</w:t>
      </w:r>
      <w:r w:rsidRPr="006B3EB9">
        <w:t xml:space="preserve"> </w:t>
      </w:r>
      <w:r w:rsidRPr="006B3EB9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6B3EB9">
        <w:rPr>
          <w:rStyle w:val="Odwoanieprzypisukocowego"/>
          <w:rFonts w:ascii="Arial" w:hAnsi="Arial" w:cs="Arial"/>
        </w:rPr>
        <w:endnoteReference w:id="3"/>
      </w:r>
      <w:bookmarkEnd w:id="3"/>
      <w:r w:rsidRPr="006B3EB9">
        <w:rPr>
          <w:rFonts w:ascii="Arial" w:hAnsi="Arial" w:cs="Arial"/>
          <w:vertAlign w:val="superscript"/>
        </w:rPr>
        <w:t>/</w:t>
      </w:r>
      <w:r w:rsidR="006066EF" w:rsidRPr="006B3EB9">
        <w:rPr>
          <w:rFonts w:ascii="Arial" w:hAnsi="Arial" w:cs="Arial"/>
        </w:rPr>
        <w:t xml:space="preserve"> </w:t>
      </w:r>
      <w:r w:rsidR="00317576" w:rsidRPr="006B3EB9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789B26F3" w:rsidR="00317576" w:rsidRPr="00754A08" w:rsidRDefault="006B3EB9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37683849" w14:textId="77777777" w:rsidR="004032EC" w:rsidRPr="006B3EB9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B3EB9">
        <w:rPr>
          <w:rFonts w:ascii="Arial" w:hAnsi="Arial"/>
          <w:iCs/>
          <w:sz w:val="22"/>
          <w:szCs w:val="22"/>
          <w:vertAlign w:val="superscript"/>
        </w:rPr>
        <w:t>1/</w:t>
      </w:r>
      <w:r w:rsidRPr="006B3EB9">
        <w:rPr>
          <w:rFonts w:ascii="Arial" w:hAnsi="Arial" w:cs="Arial"/>
          <w:sz w:val="22"/>
          <w:szCs w:val="22"/>
        </w:rPr>
        <w:t xml:space="preserve"> </w:t>
      </w:r>
      <w:r w:rsidR="00923036" w:rsidRPr="006B3EB9">
        <w:rPr>
          <w:rFonts w:ascii="Arial" w:hAnsi="Arial" w:cs="Arial"/>
          <w:sz w:val="22"/>
          <w:szCs w:val="22"/>
        </w:rPr>
        <w:t>Aktualny odpis z właściwego rejestru, /</w:t>
      </w:r>
      <w:r w:rsidRPr="006B3EB9">
        <w:rPr>
          <w:rFonts w:ascii="Arial" w:hAnsi="Arial" w:cs="Arial"/>
          <w:sz w:val="22"/>
          <w:szCs w:val="22"/>
        </w:rPr>
        <w:t xml:space="preserve"> </w:t>
      </w:r>
      <w:r w:rsidR="00F97AB5" w:rsidRPr="006B3EB9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30CAA6F" w14:textId="46185F8D" w:rsidR="004032EC" w:rsidRPr="006B3EB9" w:rsidRDefault="006B3EB9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B3EB9">
        <w:rPr>
          <w:rFonts w:ascii="Arial" w:hAnsi="Arial"/>
          <w:iCs/>
          <w:sz w:val="22"/>
          <w:szCs w:val="22"/>
        </w:rPr>
        <w:t xml:space="preserve">Karty katalogowe producenta i/lub </w:t>
      </w:r>
      <w:r w:rsidRPr="006B3EB9">
        <w:rPr>
          <w:rFonts w:ascii="Arial" w:hAnsi="Arial" w:cs="Arial"/>
          <w:sz w:val="22"/>
          <w:szCs w:val="22"/>
        </w:rPr>
        <w:t>szczegółowy opis oferowanego asortymentu sporządzone w języku polskim, z których jednoznacznie musi wynikać nazwa producenta, sposób konstrukcji i typ zaoferowanej armatury</w:t>
      </w:r>
      <w:r w:rsidRPr="006B3EB9">
        <w:rPr>
          <w:rFonts w:ascii="Arial" w:hAnsi="Arial" w:cs="Arial"/>
          <w:sz w:val="22"/>
          <w:szCs w:val="22"/>
        </w:rPr>
        <w:t xml:space="preserve">  oraz </w:t>
      </w:r>
      <w:r w:rsidRPr="006B3EB9">
        <w:rPr>
          <w:rFonts w:ascii="Arial" w:hAnsi="Arial"/>
          <w:sz w:val="22"/>
          <w:szCs w:val="22"/>
        </w:rPr>
        <w:t>rodzaj i jakość użytych do wykonania materiałów</w:t>
      </w:r>
      <w:r w:rsidRPr="006B3EB9">
        <w:rPr>
          <w:rFonts w:ascii="Arial" w:hAnsi="Arial"/>
          <w:sz w:val="22"/>
          <w:szCs w:val="22"/>
        </w:rPr>
        <w:t>,</w:t>
      </w:r>
    </w:p>
    <w:p w14:paraId="70B28664" w14:textId="4EAB314E" w:rsidR="006B3EB9" w:rsidRPr="006B3EB9" w:rsidRDefault="006B3EB9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>Dokumenty dopuszczające zaoferowaną armaturę do obrotu w krajach UE zgodnie z</w:t>
      </w:r>
      <w:r w:rsidRPr="006B3EB9">
        <w:t xml:space="preserve"> </w:t>
      </w:r>
      <w:r w:rsidRPr="006B3EB9">
        <w:rPr>
          <w:rFonts w:ascii="Arial" w:hAnsi="Arial" w:cs="Arial"/>
          <w:sz w:val="22"/>
          <w:szCs w:val="22"/>
        </w:rPr>
        <w:t>Ustawą z dnia</w:t>
      </w:r>
      <w:r>
        <w:rPr>
          <w:rFonts w:ascii="Arial" w:hAnsi="Arial" w:cs="Arial"/>
          <w:sz w:val="22"/>
          <w:szCs w:val="22"/>
        </w:rPr>
        <w:t xml:space="preserve"> </w:t>
      </w:r>
      <w:r w:rsidRPr="006B3EB9">
        <w:rPr>
          <w:rFonts w:ascii="Arial" w:hAnsi="Arial" w:cs="Arial"/>
          <w:sz w:val="22"/>
          <w:szCs w:val="22"/>
        </w:rPr>
        <w:t>16 kwietnia 2004 r. o wyrobach budowlanych</w:t>
      </w:r>
      <w:r>
        <w:rPr>
          <w:rFonts w:ascii="Arial" w:hAnsi="Arial" w:cs="Arial"/>
          <w:sz w:val="22"/>
          <w:szCs w:val="22"/>
        </w:rPr>
        <w:t>,</w:t>
      </w:r>
    </w:p>
    <w:p w14:paraId="6C6D20C6" w14:textId="2BF03E02" w:rsidR="006B3EB9" w:rsidRPr="006B3EB9" w:rsidRDefault="006B3EB9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B3EB9">
        <w:rPr>
          <w:rFonts w:ascii="Arial" w:hAnsi="Arial" w:cs="Arial"/>
          <w:sz w:val="22"/>
          <w:szCs w:val="22"/>
          <w:vertAlign w:val="superscript"/>
        </w:rPr>
        <w:t>1/</w:t>
      </w:r>
      <w:r w:rsidRPr="006B3EB9">
        <w:rPr>
          <w:rFonts w:ascii="Arial" w:hAnsi="Arial" w:cs="Arial"/>
          <w:sz w:val="22"/>
          <w:szCs w:val="22"/>
        </w:rPr>
        <w:t xml:space="preserve"> Pełnomocnictwo wykonawców wspólnie ubiegających się o udzielenie zamówienia</w:t>
      </w:r>
      <w:r>
        <w:rPr>
          <w:rFonts w:ascii="Arial" w:hAnsi="Arial" w:cs="Arial"/>
          <w:sz w:val="22"/>
          <w:szCs w:val="22"/>
        </w:rPr>
        <w:t>,</w:t>
      </w:r>
    </w:p>
    <w:p w14:paraId="3EE5D132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</w:pPr>
      <w:bookmarkStart w:id="5" w:name="_Hlk166587837"/>
    </w:p>
    <w:p w14:paraId="272F09C1" w14:textId="77777777" w:rsidR="006B3EB9" w:rsidRDefault="006B3EB9" w:rsidP="00AA753A">
      <w:pPr>
        <w:jc w:val="both"/>
        <w:rPr>
          <w:rFonts w:ascii="Arial" w:hAnsi="Arial"/>
          <w:b/>
          <w:i/>
          <w:sz w:val="18"/>
        </w:rPr>
        <w:sectPr w:rsidR="006B3EB9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</w:p>
    <w:bookmarkEnd w:id="5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230B7158" w:rsidR="00923036" w:rsidRPr="006B3EB9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 w:rsidRPr="006B3EB9">
        <w:rPr>
          <w:rFonts w:ascii="Arial" w:hAnsi="Arial" w:cs="Arial"/>
          <w:sz w:val="22"/>
          <w:szCs w:val="22"/>
        </w:rPr>
        <w:t xml:space="preserve">Nr sprawy: </w:t>
      </w:r>
      <w:r w:rsidR="006B3EB9" w:rsidRPr="006B3EB9">
        <w:rPr>
          <w:rFonts w:ascii="Arial" w:hAnsi="Arial" w:cs="Arial"/>
          <w:b/>
          <w:sz w:val="22"/>
          <w:szCs w:val="22"/>
        </w:rPr>
        <w:t>Z-</w:t>
      </w:r>
      <w:r w:rsidR="006B3EB9" w:rsidRPr="006B3EB9">
        <w:rPr>
          <w:rFonts w:ascii="Arial" w:hAnsi="Arial" w:cs="Arial"/>
          <w:b/>
          <w:sz w:val="22"/>
          <w:szCs w:val="22"/>
        </w:rPr>
        <w:t>1</w:t>
      </w:r>
      <w:r w:rsidR="006B3EB9" w:rsidRPr="006B3EB9">
        <w:rPr>
          <w:rFonts w:ascii="Arial" w:hAnsi="Arial" w:cs="Arial"/>
          <w:b/>
          <w:sz w:val="22"/>
          <w:szCs w:val="22"/>
        </w:rPr>
        <w:t>1</w:t>
      </w:r>
      <w:r w:rsidR="006B3EB9" w:rsidRPr="006B3EB9">
        <w:rPr>
          <w:rFonts w:ascii="Arial" w:hAnsi="Arial" w:cs="Arial"/>
          <w:b/>
          <w:sz w:val="22"/>
          <w:szCs w:val="22"/>
        </w:rPr>
        <w:t>7</w:t>
      </w:r>
      <w:r w:rsidR="006B3EB9" w:rsidRPr="006B3EB9">
        <w:rPr>
          <w:rFonts w:ascii="Arial" w:hAnsi="Arial" w:cs="Arial"/>
          <w:b/>
          <w:sz w:val="22"/>
          <w:szCs w:val="22"/>
        </w:rPr>
        <w:t>/D/RZ/202</w:t>
      </w:r>
      <w:r w:rsidR="006B3EB9" w:rsidRPr="006B3EB9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395A314" w14:textId="4555479A" w:rsidR="00FC467F" w:rsidRPr="00500080" w:rsidRDefault="00FC467F" w:rsidP="006B3EB9">
      <w:pPr>
        <w:pStyle w:val="Nagwek1"/>
        <w:spacing w:before="120"/>
        <w:jc w:val="center"/>
        <w:rPr>
          <w:b w:val="0"/>
          <w:bCs w:val="0"/>
          <w:sz w:val="32"/>
        </w:rPr>
      </w:pPr>
      <w:r w:rsidRPr="006B3EB9">
        <w:t>Wykaz cen</w:t>
      </w:r>
      <w:r w:rsidR="00500080" w:rsidRPr="006B3EB9">
        <w:br/>
      </w:r>
      <w:r w:rsidR="002C08BE" w:rsidRPr="006B3EB9">
        <w:rPr>
          <w:b w:val="0"/>
          <w:bCs w:val="0"/>
          <w:sz w:val="22"/>
          <w:szCs w:val="22"/>
        </w:rPr>
        <w:t xml:space="preserve">dot. zamówienia pn. </w:t>
      </w:r>
      <w:r w:rsidR="002C08BE" w:rsidRPr="006B3EB9">
        <w:rPr>
          <w:noProof/>
          <w:sz w:val="22"/>
          <w:szCs w:val="22"/>
        </w:rPr>
        <w:t>„</w:t>
      </w:r>
      <w:r w:rsidR="006B3EB9" w:rsidRPr="006B3EB9">
        <w:rPr>
          <w:i/>
          <w:sz w:val="22"/>
          <w:szCs w:val="22"/>
        </w:rPr>
        <w:t>Dostawa armatury dla przepompowni ścieków PK-1 Jagiellońska, PK-5 Żabia oraz PF-1 Bora Komorowskiego w Bydgoszczy</w:t>
      </w:r>
      <w:r w:rsidR="002C08BE" w:rsidRPr="006B3EB9">
        <w:rPr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720"/>
        <w:gridCol w:w="540"/>
        <w:gridCol w:w="707"/>
        <w:gridCol w:w="1607"/>
        <w:gridCol w:w="2186"/>
      </w:tblGrid>
      <w:tr w:rsidR="00FC467F" w:rsidRPr="00824708" w14:paraId="46BF3688" w14:textId="77777777" w:rsidTr="006B3EB9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720" w:type="dxa"/>
            <w:vAlign w:val="center"/>
          </w:tcPr>
          <w:p w14:paraId="2D367783" w14:textId="77777777" w:rsidR="00FC467F" w:rsidRPr="00824708" w:rsidRDefault="00636D1C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540" w:type="dxa"/>
            <w:textDirection w:val="btLr"/>
            <w:vAlign w:val="center"/>
          </w:tcPr>
          <w:p w14:paraId="1D93B29C" w14:textId="77777777" w:rsidR="00FC467F" w:rsidRPr="00824708" w:rsidRDefault="00FC467F" w:rsidP="006B3EB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4637D23A" w14:textId="77777777" w:rsidR="00FC467F" w:rsidRPr="00824708" w:rsidRDefault="00FC467F" w:rsidP="006B3EB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6688E6D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2D0BC169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70798AF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9794C9D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D7CF11B" w14:textId="77777777" w:rsidR="00FC467F" w:rsidRPr="00824708" w:rsidRDefault="00824708" w:rsidP="00671905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</w:t>
            </w:r>
            <w:r w:rsidR="00FC467F" w:rsidRPr="00824708">
              <w:rPr>
                <w:rFonts w:ascii="Arial" w:hAnsi="Arial"/>
                <w:i/>
                <w:sz w:val="18"/>
                <w:szCs w:val="18"/>
              </w:rPr>
              <w:t>bez podatku VAT</w:t>
            </w:r>
            <w:r w:rsidRPr="00824708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D9987FE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02DC03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6B3EB9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720" w:type="dxa"/>
          </w:tcPr>
          <w:p w14:paraId="65C4B93D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14:paraId="470341C3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7" w:type="dxa"/>
          </w:tcPr>
          <w:p w14:paraId="62FE9F31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5D2E1455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FC467F" w:rsidRPr="007C3EFD" w14:paraId="390B05DA" w14:textId="77777777" w:rsidTr="006B3EB9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FC467F" w:rsidRPr="006B3EB9" w:rsidRDefault="00500080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720" w:type="dxa"/>
            <w:vAlign w:val="center"/>
          </w:tcPr>
          <w:p w14:paraId="6A8AE1AC" w14:textId="562061CC" w:rsidR="00FC467F" w:rsidRPr="006B3EB9" w:rsidRDefault="006B3EB9" w:rsidP="006B3EB9">
            <w:pPr>
              <w:rPr>
                <w:rFonts w:ascii="Arial" w:hAnsi="Arial" w:cs="Arial"/>
                <w:sz w:val="18"/>
                <w:szCs w:val="18"/>
              </w:rPr>
            </w:pPr>
            <w:r w:rsidRPr="006B3EB9">
              <w:rPr>
                <w:rFonts w:ascii="Arial" w:hAnsi="Arial" w:cs="Arial"/>
                <w:b/>
                <w:bCs/>
                <w:sz w:val="22"/>
                <w:szCs w:val="22"/>
              </w:rPr>
              <w:t>zasuwy nożowe DN600</w:t>
            </w:r>
            <w:r w:rsidRPr="006B3EB9">
              <w:rPr>
                <w:rFonts w:ascii="Arial" w:hAnsi="Arial" w:cs="Arial"/>
                <w:sz w:val="22"/>
                <w:szCs w:val="22"/>
              </w:rPr>
              <w:t xml:space="preserve"> PN10, trzpień niewznoszący, przygotowany</w:t>
            </w:r>
            <w:r w:rsidRPr="006B3EB9">
              <w:t xml:space="preserve"> </w:t>
            </w:r>
            <w:r w:rsidRPr="006B3EB9">
              <w:rPr>
                <w:rFonts w:ascii="Arial" w:hAnsi="Arial" w:cs="Arial"/>
                <w:sz w:val="22"/>
                <w:szCs w:val="22"/>
              </w:rPr>
              <w:t>pod przedłużenie wrzeciona, napęd ręczny</w:t>
            </w:r>
          </w:p>
        </w:tc>
        <w:tc>
          <w:tcPr>
            <w:tcW w:w="540" w:type="dxa"/>
            <w:vAlign w:val="center"/>
          </w:tcPr>
          <w:p w14:paraId="6D006E41" w14:textId="57951831" w:rsidR="00FC467F" w:rsidRPr="006B3EB9" w:rsidRDefault="006B3EB9" w:rsidP="006B3E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7" w:type="dxa"/>
            <w:vAlign w:val="center"/>
          </w:tcPr>
          <w:p w14:paraId="4492AD99" w14:textId="1F31DAEE" w:rsidR="00FC467F" w:rsidRPr="006B3EB9" w:rsidRDefault="006B3EB9" w:rsidP="006B3E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07" w:type="dxa"/>
            <w:vAlign w:val="center"/>
          </w:tcPr>
          <w:p w14:paraId="4A1A9555" w14:textId="77777777" w:rsidR="00FC467F" w:rsidRPr="006B3EB9" w:rsidRDefault="00FC467F" w:rsidP="006B3EB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</w:tcPr>
          <w:p w14:paraId="78DFB40B" w14:textId="77777777" w:rsidR="00FC467F" w:rsidRPr="006B3EB9" w:rsidRDefault="00FC467F" w:rsidP="006B3EB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B3EB9" w:rsidRPr="007C3EFD" w14:paraId="2E055335" w14:textId="77777777" w:rsidTr="006B3EB9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1242286F" w:rsidR="006B3EB9" w:rsidRPr="006B3EB9" w:rsidRDefault="006B3EB9" w:rsidP="006B3E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14:paraId="65231821" w14:textId="48419827" w:rsidR="006B3EB9" w:rsidRPr="006B3EB9" w:rsidRDefault="006B3EB9" w:rsidP="006B3EB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B3EB9">
              <w:rPr>
                <w:rFonts w:ascii="Arial" w:hAnsi="Arial" w:cs="Arial"/>
                <w:b/>
                <w:bCs/>
                <w:sz w:val="22"/>
                <w:szCs w:val="22"/>
              </w:rPr>
              <w:t>łącznik rurowo-kołnierzowy DN600</w:t>
            </w:r>
            <w:r w:rsidRPr="006B3EB9">
              <w:rPr>
                <w:rFonts w:ascii="Arial" w:hAnsi="Arial" w:cs="Arial"/>
                <w:sz w:val="22"/>
                <w:szCs w:val="22"/>
              </w:rPr>
              <w:t xml:space="preserve"> PN10 do rury stalowej (zakres</w:t>
            </w:r>
            <w:r w:rsidRPr="006B3EB9">
              <w:t xml:space="preserve"> </w:t>
            </w:r>
            <w:r w:rsidRPr="006B3EB9">
              <w:rPr>
                <w:rFonts w:ascii="Arial" w:hAnsi="Arial" w:cs="Arial"/>
                <w:sz w:val="22"/>
                <w:szCs w:val="22"/>
              </w:rPr>
              <w:t>603–620 mm)</w:t>
            </w:r>
          </w:p>
        </w:tc>
        <w:tc>
          <w:tcPr>
            <w:tcW w:w="540" w:type="dxa"/>
            <w:vAlign w:val="center"/>
          </w:tcPr>
          <w:p w14:paraId="0E6184BB" w14:textId="03B2BFB7" w:rsidR="006B3EB9" w:rsidRPr="006B3EB9" w:rsidRDefault="006B3EB9" w:rsidP="006B3E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E2DAC23" w14:textId="4B763C6A" w:rsidR="006B3EB9" w:rsidRPr="006B3EB9" w:rsidRDefault="006B3EB9" w:rsidP="006B3E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49318904" w14:textId="77777777" w:rsidR="006B3EB9" w:rsidRPr="006B3EB9" w:rsidRDefault="006B3EB9" w:rsidP="006B3EB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0C62312D" w14:textId="77777777" w:rsidR="006B3EB9" w:rsidRPr="006B3EB9" w:rsidRDefault="006B3EB9" w:rsidP="006B3EB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B3EB9" w:rsidRPr="007C3EFD" w14:paraId="2A149D99" w14:textId="77777777" w:rsidTr="006B3EB9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BB15F49" w14:textId="1DB7C0DF" w:rsidR="006B3EB9" w:rsidRPr="006B3EB9" w:rsidRDefault="006B3EB9" w:rsidP="006B3E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14:paraId="1EA1469E" w14:textId="289A552B" w:rsidR="006B3EB9" w:rsidRPr="006B3EB9" w:rsidRDefault="006B3EB9" w:rsidP="006B3EB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3EB9">
              <w:rPr>
                <w:rFonts w:ascii="Arial" w:hAnsi="Arial" w:cs="Arial"/>
                <w:b/>
                <w:bCs/>
                <w:sz w:val="22"/>
                <w:szCs w:val="22"/>
              </w:rPr>
              <w:t>kołnierz ślepy DN600 PN10</w:t>
            </w:r>
          </w:p>
        </w:tc>
        <w:tc>
          <w:tcPr>
            <w:tcW w:w="540" w:type="dxa"/>
            <w:vAlign w:val="center"/>
          </w:tcPr>
          <w:p w14:paraId="2C1EDFBC" w14:textId="7B717145" w:rsidR="006B3EB9" w:rsidRPr="006B3EB9" w:rsidRDefault="006B3EB9" w:rsidP="006B3E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779FBF3" w14:textId="11F8807C" w:rsidR="006B3EB9" w:rsidRPr="006B3EB9" w:rsidRDefault="006B3EB9" w:rsidP="006B3E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5DC36C26" w14:textId="77777777" w:rsidR="006B3EB9" w:rsidRPr="006B3EB9" w:rsidRDefault="006B3EB9" w:rsidP="006B3EB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2D18C399" w14:textId="77777777" w:rsidR="006B3EB9" w:rsidRPr="006B3EB9" w:rsidRDefault="006B3EB9" w:rsidP="006B3EB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B3EB9" w:rsidRPr="007C3EFD" w14:paraId="200C20AE" w14:textId="77777777" w:rsidTr="001E4266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B843654" w14:textId="2D6EE1DC" w:rsidR="006B3EB9" w:rsidRPr="006B3EB9" w:rsidRDefault="006B3EB9" w:rsidP="006B3E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720" w:type="dxa"/>
            <w:tcBorders>
              <w:bottom w:val="single" w:sz="4" w:space="0" w:color="auto"/>
            </w:tcBorders>
          </w:tcPr>
          <w:p w14:paraId="4A253372" w14:textId="0D9B880D" w:rsidR="006B3EB9" w:rsidRPr="006B3EB9" w:rsidRDefault="006B3EB9" w:rsidP="006B3EB9">
            <w:pPr>
              <w:rPr>
                <w:rFonts w:ascii="Arial" w:hAnsi="Arial" w:cs="Arial"/>
                <w:sz w:val="18"/>
                <w:szCs w:val="18"/>
              </w:rPr>
            </w:pPr>
            <w:r w:rsidRPr="006B3EB9">
              <w:rPr>
                <w:rFonts w:ascii="Arial" w:hAnsi="Arial" w:cs="Arial"/>
                <w:b/>
                <w:bCs/>
                <w:sz w:val="22"/>
                <w:szCs w:val="22"/>
              </w:rPr>
              <w:t>zasuwy nożowe DN500</w:t>
            </w:r>
            <w:r w:rsidRPr="006B3EB9">
              <w:rPr>
                <w:rFonts w:ascii="Arial" w:hAnsi="Arial" w:cs="Arial"/>
                <w:sz w:val="22"/>
                <w:szCs w:val="22"/>
              </w:rPr>
              <w:t xml:space="preserve"> PN10, trzpień niewznoszący, przygotowany</w:t>
            </w:r>
            <w:r w:rsidRPr="006B3EB9">
              <w:t xml:space="preserve"> </w:t>
            </w:r>
            <w:r w:rsidRPr="006B3EB9">
              <w:rPr>
                <w:rFonts w:ascii="Arial" w:hAnsi="Arial" w:cs="Arial"/>
                <w:sz w:val="22"/>
                <w:szCs w:val="22"/>
              </w:rPr>
              <w:t>pod przedłużenie wrzeciona</w:t>
            </w:r>
          </w:p>
        </w:tc>
        <w:tc>
          <w:tcPr>
            <w:tcW w:w="540" w:type="dxa"/>
            <w:vAlign w:val="center"/>
          </w:tcPr>
          <w:p w14:paraId="10336ADE" w14:textId="4A136132" w:rsidR="006B3EB9" w:rsidRPr="006B3EB9" w:rsidRDefault="006B3EB9" w:rsidP="006B3E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1F9780F2" w14:textId="48D746E0" w:rsidR="006B3EB9" w:rsidRPr="006B3EB9" w:rsidRDefault="006B3EB9" w:rsidP="006B3E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123A8388" w14:textId="77777777" w:rsidR="006B3EB9" w:rsidRPr="006B3EB9" w:rsidRDefault="006B3EB9" w:rsidP="006B3EB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69D4B40C" w14:textId="77777777" w:rsidR="006B3EB9" w:rsidRPr="006B3EB9" w:rsidRDefault="006B3EB9" w:rsidP="006B3EB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B3EB9" w:rsidRPr="007C3EFD" w14:paraId="0019C0DA" w14:textId="77777777" w:rsidTr="001E4266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3EEC853" w14:textId="11DB8D44" w:rsidR="006B3EB9" w:rsidRPr="006B3EB9" w:rsidRDefault="006B3EB9" w:rsidP="006B3E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720" w:type="dxa"/>
            <w:tcBorders>
              <w:bottom w:val="single" w:sz="4" w:space="0" w:color="auto"/>
            </w:tcBorders>
          </w:tcPr>
          <w:p w14:paraId="2A881EE0" w14:textId="116E4333" w:rsidR="006B3EB9" w:rsidRPr="006B3EB9" w:rsidRDefault="006B3EB9" w:rsidP="006B3EB9">
            <w:pPr>
              <w:rPr>
                <w:rFonts w:ascii="Arial" w:hAnsi="Arial" w:cs="Arial"/>
                <w:sz w:val="18"/>
                <w:szCs w:val="18"/>
              </w:rPr>
            </w:pPr>
            <w:r w:rsidRPr="006B3EB9">
              <w:rPr>
                <w:rFonts w:ascii="Arial" w:hAnsi="Arial" w:cs="Arial"/>
                <w:b/>
                <w:bCs/>
                <w:sz w:val="22"/>
                <w:szCs w:val="22"/>
              </w:rPr>
              <w:t>wstawki montażowe DN500</w:t>
            </w:r>
            <w:r w:rsidRPr="006B3EB9">
              <w:rPr>
                <w:rFonts w:ascii="Arial" w:hAnsi="Arial" w:cs="Arial"/>
                <w:sz w:val="22"/>
                <w:szCs w:val="22"/>
              </w:rPr>
              <w:t xml:space="preserve"> PN10 o długości ok. 230 ±25 mm</w:t>
            </w:r>
          </w:p>
        </w:tc>
        <w:tc>
          <w:tcPr>
            <w:tcW w:w="540" w:type="dxa"/>
            <w:vAlign w:val="center"/>
          </w:tcPr>
          <w:p w14:paraId="431541A1" w14:textId="6484A230" w:rsidR="006B3EB9" w:rsidRPr="006B3EB9" w:rsidRDefault="006B3EB9" w:rsidP="006B3E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2183978E" w14:textId="631F5F88" w:rsidR="006B3EB9" w:rsidRPr="006B3EB9" w:rsidRDefault="006B3EB9" w:rsidP="006B3E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5059E2CC" w14:textId="77777777" w:rsidR="006B3EB9" w:rsidRPr="006B3EB9" w:rsidRDefault="006B3EB9" w:rsidP="006B3EB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235E9F80" w14:textId="77777777" w:rsidR="006B3EB9" w:rsidRPr="006B3EB9" w:rsidRDefault="006B3EB9" w:rsidP="006B3EB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465CC7D8" w14:textId="19B832BB" w:rsidR="00472E7E" w:rsidRPr="006B3EB9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B3EB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6B3EB9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6B3EB9" w:rsidRPr="006B3EB9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706B87E0" w14:textId="77777777" w:rsidR="00472E7E" w:rsidRPr="006B3EB9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B3EB9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07A0ABC1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E2B8062" w14:textId="0FAEFB29" w:rsidR="00472E7E" w:rsidRPr="006B3EB9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B3EB9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6B3EB9" w:rsidRPr="006B3EB9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6B3EB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5E90698" w14:textId="77777777" w:rsidR="00472E7E" w:rsidRPr="006B3EB9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B3EB9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9E9CB2D" w14:textId="77777777" w:rsidR="00472E7E" w:rsidRPr="0082470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82470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1978C" w14:textId="77777777" w:rsidR="0099386C" w:rsidRDefault="0099386C">
      <w:r>
        <w:separator/>
      </w:r>
    </w:p>
  </w:endnote>
  <w:endnote w:type="continuationSeparator" w:id="0">
    <w:p w14:paraId="23006FA0" w14:textId="77777777" w:rsidR="0099386C" w:rsidRDefault="0099386C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66791980" w:rsidR="005C56FF" w:rsidRPr="00C56CA4" w:rsidRDefault="006B3EB9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24E14C74" w:rsidR="00B20FAC" w:rsidRDefault="006B3EB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29A89" w14:textId="77777777" w:rsidR="0099386C" w:rsidRDefault="0099386C">
      <w:r>
        <w:separator/>
      </w:r>
    </w:p>
  </w:footnote>
  <w:footnote w:type="continuationSeparator" w:id="0">
    <w:p w14:paraId="1A5E0771" w14:textId="77777777" w:rsidR="0099386C" w:rsidRDefault="00993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3F5EF" w14:textId="77777777" w:rsidR="006B3EB9" w:rsidRPr="00954049" w:rsidRDefault="006B3EB9" w:rsidP="006B3EB9">
    <w:pPr>
      <w:rPr>
        <w:rFonts w:ascii="Arial" w:hAnsi="Arial"/>
        <w:sz w:val="16"/>
        <w:szCs w:val="16"/>
      </w:rPr>
    </w:pPr>
    <w:r w:rsidRPr="00954049">
      <w:rPr>
        <w:rFonts w:ascii="Arial" w:hAnsi="Arial"/>
        <w:sz w:val="16"/>
        <w:szCs w:val="16"/>
      </w:rPr>
      <w:t>Z-117/D/RZ/2026 – Dostawa armatury dla przepompowni ścieków PK-1 Jagiellońska, PK-5 Żabia oraz PF-1 Bora Komorowskiego w Bydgoszczy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D7F8BC7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C9822890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6248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3EB9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386C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640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14</cp:revision>
  <cp:lastPrinted>2010-01-20T11:14:00Z</cp:lastPrinted>
  <dcterms:created xsi:type="dcterms:W3CDTF">2024-05-27T12:05:00Z</dcterms:created>
  <dcterms:modified xsi:type="dcterms:W3CDTF">2026-06-05T08:51:00Z</dcterms:modified>
</cp:coreProperties>
</file>